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E86" w:rsidRPr="00F50822" w:rsidRDefault="00ED6E86" w:rsidP="00ED6E86">
      <w:pPr>
        <w:spacing w:after="113" w:line="316" w:lineRule="auto"/>
        <w:ind w:right="-14"/>
        <w:jc w:val="both"/>
        <w:rPr>
          <w:rFonts w:eastAsia="B Nazanin" w:cs="B Nazanin"/>
          <w:b/>
          <w:bCs/>
          <w:sz w:val="28"/>
          <w:szCs w:val="24"/>
          <w:rtl/>
          <w:lang w:bidi="fa-IR"/>
        </w:rPr>
      </w:pPr>
    </w:p>
    <w:p w:rsidR="00ED6E86" w:rsidRPr="00F50822" w:rsidRDefault="00ED6E86" w:rsidP="00ED6E86">
      <w:pPr>
        <w:spacing w:after="113" w:line="316" w:lineRule="auto"/>
        <w:ind w:right="-14"/>
        <w:jc w:val="both"/>
        <w:rPr>
          <w:rFonts w:asciiTheme="majorBidi" w:eastAsia="B Nazanin" w:hAnsiTheme="majorBidi" w:cstheme="majorBidi"/>
          <w:b/>
          <w:bCs/>
          <w:sz w:val="28"/>
          <w:szCs w:val="24"/>
          <w:lang w:bidi="fa-IR"/>
        </w:rPr>
      </w:pPr>
      <w:r w:rsidRPr="00F50822">
        <w:rPr>
          <w:rFonts w:asciiTheme="majorBidi" w:hAnsiTheme="majorBidi" w:cstheme="majorBidi"/>
          <w:b/>
          <w:bCs/>
        </w:rPr>
        <w:t xml:space="preserve">11.4.5 Affordable housing for students Year: </w:t>
      </w:r>
      <w:r>
        <w:rPr>
          <w:rFonts w:asciiTheme="majorBidi" w:hAnsiTheme="majorBidi" w:cstheme="majorBidi"/>
          <w:b/>
          <w:bCs/>
        </w:rPr>
        <w:t>2023</w:t>
      </w: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</w:rPr>
      </w:pPr>
    </w:p>
    <w:p w:rsidR="00ED6E86" w:rsidRDefault="00ED6E86" w:rsidP="00ED6E86">
      <w:pPr>
        <w:rPr>
          <w:rFonts w:asciiTheme="majorBidi" w:hAnsiTheme="majorBidi" w:cstheme="majorBidi"/>
          <w:sz w:val="24"/>
          <w:szCs w:val="24"/>
          <w:lang w:bidi="fa-IR"/>
        </w:rPr>
      </w:pPr>
      <w:r w:rsidRPr="00ED6E86">
        <w:rPr>
          <w:rFonts w:asciiTheme="majorBidi" w:hAnsiTheme="majorBidi" w:cstheme="majorBidi"/>
          <w:sz w:val="24"/>
          <w:szCs w:val="24"/>
          <w:lang w:val="en" w:bidi="fa-IR"/>
        </w:rPr>
        <w:t>University Actions for Affordable Housing in 2023</w:t>
      </w:r>
      <w:r w:rsidRPr="00ED6E86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ED6E86" w:rsidRPr="00ED6E86" w:rsidRDefault="00ED6E86" w:rsidP="00ED6E86">
      <w:pPr>
        <w:rPr>
          <w:rFonts w:asciiTheme="majorBidi" w:hAnsiTheme="majorBidi" w:cstheme="majorBidi"/>
          <w:sz w:val="24"/>
          <w:szCs w:val="24"/>
          <w:lang w:bidi="fa-IR"/>
        </w:rPr>
      </w:pPr>
    </w:p>
    <w:p w:rsidR="00ED6E86" w:rsidRPr="00ED6E86" w:rsidRDefault="00ED6E86" w:rsidP="00ED6E86">
      <w:pPr>
        <w:pStyle w:val="ListParagraph"/>
        <w:numPr>
          <w:ilvl w:val="0"/>
          <w:numId w:val="1"/>
        </w:numPr>
        <w:spacing w:after="113" w:line="316" w:lineRule="auto"/>
        <w:ind w:right="-14"/>
        <w:rPr>
          <w:rFonts w:eastAsia="B Nazanin" w:cs="B Nazanin"/>
          <w:b/>
          <w:bCs/>
          <w:sz w:val="32"/>
          <w:szCs w:val="28"/>
          <w:lang w:val="en" w:bidi="fa-IR"/>
        </w:rPr>
      </w:pPr>
      <w:r w:rsidRPr="00ED6E86">
        <w:rPr>
          <w:rFonts w:eastAsia="B Nazanin" w:cs="B Nazanin"/>
          <w:b/>
          <w:bCs/>
          <w:sz w:val="32"/>
          <w:szCs w:val="28"/>
          <w:lang w:val="en" w:bidi="fa-IR"/>
        </w:rPr>
        <w:t>Providing 13 student dormitories for male and female students separately</w:t>
      </w:r>
    </w:p>
    <w:p w:rsidR="00ED6E86" w:rsidRPr="00ED6E86" w:rsidRDefault="00ED6E86" w:rsidP="00ED6E86">
      <w:pPr>
        <w:pStyle w:val="ListParagraph"/>
        <w:numPr>
          <w:ilvl w:val="0"/>
          <w:numId w:val="1"/>
        </w:numPr>
        <w:spacing w:after="113" w:line="316" w:lineRule="auto"/>
        <w:ind w:right="-14"/>
        <w:rPr>
          <w:rFonts w:eastAsia="B Nazanin" w:cs="B Nazanin"/>
          <w:b/>
          <w:bCs/>
          <w:sz w:val="32"/>
          <w:szCs w:val="28"/>
          <w:lang w:bidi="fa-IR"/>
        </w:rPr>
      </w:pPr>
      <w:r w:rsidRPr="00ED6E86">
        <w:rPr>
          <w:rFonts w:eastAsia="B Nazanin" w:cs="B Nazanin"/>
          <w:b/>
          <w:bCs/>
          <w:sz w:val="32"/>
          <w:szCs w:val="28"/>
          <w:lang w:val="en" w:bidi="fa-IR"/>
        </w:rPr>
        <w:t>Housing loan and deposit (for married students)</w:t>
      </w:r>
    </w:p>
    <w:p w:rsidR="00ED6E86" w:rsidRDefault="00ED6E86" w:rsidP="00ED6E86">
      <w:pPr>
        <w:pStyle w:val="ListParagraph"/>
        <w:spacing w:after="113" w:line="316" w:lineRule="auto"/>
        <w:ind w:right="-14"/>
        <w:rPr>
          <w:rFonts w:eastAsia="B Nazanin" w:cs="B Nazanin"/>
          <w:b/>
          <w:bCs/>
          <w:sz w:val="32"/>
          <w:szCs w:val="28"/>
          <w:lang w:val="en" w:bidi="fa-IR"/>
        </w:rPr>
      </w:pPr>
      <w:r>
        <w:rPr>
          <w:rFonts w:eastAsia="B Nazanin" w:cs="B Nazanin"/>
          <w:b/>
          <w:bCs/>
          <w:sz w:val="32"/>
          <w:szCs w:val="28"/>
          <w:lang w:val="en" w:bidi="fa-IR"/>
        </w:rPr>
        <w:t xml:space="preserve">Source: </w:t>
      </w:r>
      <w:hyperlink r:id="rId5" w:history="1">
        <w:r w:rsidRPr="00231B75">
          <w:rPr>
            <w:rStyle w:val="Hyperlink"/>
            <w:rFonts w:eastAsia="B Nazanin" w:cs="B Nazanin"/>
            <w:b/>
            <w:bCs/>
            <w:sz w:val="32"/>
            <w:szCs w:val="28"/>
            <w:lang w:val="en" w:bidi="fa-IR"/>
          </w:rPr>
          <w:t>https://www.umsha.ac.ir/HousingDepositLoan</w:t>
        </w:r>
      </w:hyperlink>
    </w:p>
    <w:p w:rsidR="00ED6E86" w:rsidRPr="00ED6E86" w:rsidRDefault="00ED6E86" w:rsidP="00ED6E86">
      <w:pPr>
        <w:pStyle w:val="ListParagraph"/>
        <w:spacing w:after="113" w:line="316" w:lineRule="auto"/>
        <w:ind w:right="-14"/>
        <w:rPr>
          <w:rFonts w:eastAsia="B Nazanin" w:cs="B Nazanin"/>
          <w:b/>
          <w:bCs/>
          <w:sz w:val="32"/>
          <w:szCs w:val="28"/>
          <w:lang w:bidi="fa-IR"/>
        </w:rPr>
      </w:pPr>
    </w:p>
    <w:p w:rsidR="00ED6E86" w:rsidRPr="00ED6E86" w:rsidRDefault="00ED6E86" w:rsidP="00ED6E86">
      <w:pPr>
        <w:bidi/>
        <w:spacing w:after="113" w:line="316" w:lineRule="auto"/>
        <w:ind w:right="-14"/>
        <w:jc w:val="both"/>
        <w:rPr>
          <w:rFonts w:eastAsia="B Nazanin" w:cs="B Nazanin"/>
          <w:b/>
          <w:bCs/>
          <w:sz w:val="32"/>
          <w:szCs w:val="28"/>
          <w:lang w:bidi="fa-IR"/>
        </w:rPr>
      </w:pPr>
    </w:p>
    <w:p w:rsidR="00ED6E86" w:rsidRPr="00F50822" w:rsidRDefault="00ED6E86" w:rsidP="00ED6E86">
      <w:pPr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rtl/>
          <w:lang w:bidi="fa-IR"/>
        </w:rPr>
      </w:pPr>
      <w:r>
        <w:rPr>
          <w:rStyle w:val="rynqvb"/>
          <w:lang w:val="en"/>
        </w:rPr>
        <w:t>Dormitory reservation notice:</w:t>
      </w:r>
    </w:p>
    <w:p w:rsidR="00ED6E86" w:rsidRPr="00F50822" w:rsidRDefault="00ED6E86" w:rsidP="00ED6E86">
      <w:pPr>
        <w:spacing w:after="113" w:line="316" w:lineRule="auto"/>
        <w:ind w:right="-14"/>
        <w:rPr>
          <w:rFonts w:ascii="B Nazanin" w:eastAsia="B Nazanin" w:hAnsi="B Nazanin" w:cs="B Nazanin"/>
          <w:b/>
          <w:bCs/>
          <w:sz w:val="16"/>
          <w:szCs w:val="14"/>
          <w:rtl/>
          <w:lang w:bidi="fa-IR"/>
        </w:rPr>
      </w:pPr>
      <w:hyperlink r:id="rId6" w:history="1">
        <w:r w:rsidRPr="00F50822">
          <w:rPr>
            <w:rStyle w:val="Hyperlink"/>
            <w:rFonts w:ascii="B Nazanin" w:eastAsia="B Nazanin" w:hAnsi="B Nazanin" w:cs="B Nazanin"/>
            <w:b/>
            <w:bCs/>
            <w:sz w:val="16"/>
            <w:szCs w:val="14"/>
            <w:lang w:bidi="fa-IR"/>
          </w:rPr>
          <w:t>https://webda.umsha.ac.ir/%D8%A2%D8%B1%D8%B4%DB%8C%D9%88-%D8%A7%D8%AE%D8%A8%D8%A7%D8%B1/%D8%A7%D8%B7%D9%84%D8%A7%D8%B9%DB%8C%D9%87-%D8%AB%D8%A8%D8%AA-%D9%86%D8%A7%D9%85-%D8%B1%D8%B2%D8%B1%D9%88-%D8%AE%D9%88%D8%A7%D8%A8%DA%AF%D8%A7%D9%87-%D9%88%DB%8C%DA%98%D9%87-%D8%AF%D8%A7%D9%86%D8%B4%D8%AC%D9%88%DB%8C%D8%A7%D9%86-%D8%AF%D8%A7%D9%86%D8%B4%DA%AF%D8%A7%D9%87-%D8%B9%D9%84%D9%88%D9%85-%D9%BE%D8%B2%D8%B4%DA%A9%DB%8C-%D9%87%D9%85%D8%AF%D8%A7%D9%86</w:t>
        </w:r>
      </w:hyperlink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lang w:bidi="fa-IR"/>
        </w:rPr>
      </w:pPr>
    </w:p>
    <w:p w:rsidR="00ED6E86" w:rsidRPr="00F50822" w:rsidRDefault="00ED6E86" w:rsidP="00ED6E86">
      <w:pPr>
        <w:bidi/>
        <w:spacing w:after="113" w:line="316" w:lineRule="auto"/>
        <w:ind w:right="-14"/>
        <w:jc w:val="both"/>
        <w:rPr>
          <w:rFonts w:ascii="B Nazanin" w:eastAsia="B Nazanin" w:hAnsi="B Nazanin" w:cs="B Nazanin"/>
          <w:b/>
          <w:bCs/>
          <w:sz w:val="32"/>
          <w:szCs w:val="28"/>
          <w:rtl/>
          <w:lang w:bidi="fa-IR"/>
        </w:rPr>
      </w:pPr>
      <w:bookmarkStart w:id="0" w:name="_GoBack"/>
      <w:bookmarkEnd w:id="0"/>
    </w:p>
    <w:tbl>
      <w:tblPr>
        <w:tblStyle w:val="TableGrid15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Titr"/>
                <w:sz w:val="36"/>
                <w:szCs w:val="36"/>
              </w:rPr>
            </w:pPr>
            <w:r w:rsidRPr="00F50822">
              <w:rPr>
                <w:rFonts w:cs="B Titr" w:hint="cs"/>
                <w:sz w:val="36"/>
                <w:szCs w:val="36"/>
                <w:rtl/>
              </w:rPr>
              <w:lastRenderedPageBreak/>
              <w:t>جنسیت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Titr"/>
                <w:sz w:val="36"/>
                <w:szCs w:val="36"/>
              </w:rPr>
            </w:pPr>
            <w:r w:rsidRPr="00F50822">
              <w:rPr>
                <w:rFonts w:cs="B Titr" w:hint="cs"/>
                <w:sz w:val="36"/>
                <w:szCs w:val="36"/>
                <w:rtl/>
              </w:rPr>
              <w:t>مالکیت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Titr"/>
                <w:sz w:val="36"/>
                <w:szCs w:val="36"/>
              </w:rPr>
            </w:pPr>
            <w:r w:rsidRPr="00F50822">
              <w:rPr>
                <w:rFonts w:cs="B Titr" w:hint="cs"/>
                <w:sz w:val="36"/>
                <w:szCs w:val="36"/>
                <w:rtl/>
              </w:rPr>
              <w:t>ظرفیت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Titr"/>
                <w:sz w:val="36"/>
                <w:szCs w:val="36"/>
              </w:rPr>
            </w:pPr>
            <w:r w:rsidRPr="00F50822">
              <w:rPr>
                <w:rFonts w:cs="B Titr" w:hint="cs"/>
                <w:sz w:val="36"/>
                <w:szCs w:val="36"/>
                <w:rtl/>
              </w:rPr>
              <w:t>خوابگاه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Titr"/>
                <w:sz w:val="36"/>
                <w:szCs w:val="36"/>
                <w:rtl/>
                <w:lang w:bidi="fa-IR"/>
              </w:rPr>
            </w:pPr>
            <w:r w:rsidRPr="00F50822">
              <w:rPr>
                <w:rFonts w:cs="B Titr" w:hint="cs"/>
                <w:sz w:val="36"/>
                <w:szCs w:val="36"/>
                <w:rtl/>
                <w:lang w:bidi="fa-IR"/>
              </w:rPr>
              <w:t>ردیف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600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ریحانه 2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500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ریحانه 1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2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284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اندیشه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3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170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فرهنگ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4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106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 xml:space="preserve"> پرتو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5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545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مدنی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6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370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مباشر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7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290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8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دانشگاه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320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همدانی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9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خصوصی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170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سپید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10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دخترانه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خصوصی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126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حسابی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11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خصوصی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110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پرنیان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12</w:t>
            </w:r>
          </w:p>
        </w:tc>
      </w:tr>
      <w:tr w:rsidR="00ED6E86" w:rsidRPr="00F50822" w:rsidTr="00EE3DC2">
        <w:trPr>
          <w:jc w:val="center"/>
        </w:trPr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پسرانه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خصوصی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84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بوعلی</w:t>
            </w:r>
          </w:p>
        </w:tc>
        <w:tc>
          <w:tcPr>
            <w:tcW w:w="1870" w:type="dxa"/>
          </w:tcPr>
          <w:p w:rsidR="00ED6E86" w:rsidRPr="00F50822" w:rsidRDefault="00ED6E86" w:rsidP="00EE3DC2">
            <w:pPr>
              <w:bidi/>
              <w:rPr>
                <w:rFonts w:cs="B Nazanin"/>
                <w:sz w:val="32"/>
                <w:szCs w:val="32"/>
                <w:rtl/>
              </w:rPr>
            </w:pPr>
            <w:r w:rsidRPr="00F50822">
              <w:rPr>
                <w:rFonts w:cs="B Nazanin" w:hint="cs"/>
                <w:sz w:val="32"/>
                <w:szCs w:val="32"/>
                <w:rtl/>
              </w:rPr>
              <w:t>13</w:t>
            </w:r>
          </w:p>
        </w:tc>
      </w:tr>
    </w:tbl>
    <w:p w:rsidR="00472E95" w:rsidRDefault="00472E95"/>
    <w:sectPr w:rsidR="00472E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85A4A"/>
    <w:multiLevelType w:val="hybridMultilevel"/>
    <w:tmpl w:val="A8AE8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86"/>
    <w:rsid w:val="00472E95"/>
    <w:rsid w:val="00ED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C804B52"/>
  <w15:chartTrackingRefBased/>
  <w15:docId w15:val="{D7616089-6620-4377-984C-DC03B096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E8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6E86"/>
    <w:rPr>
      <w:color w:val="0563C1" w:themeColor="hyperlink"/>
      <w:u w:val="single"/>
    </w:rPr>
  </w:style>
  <w:style w:type="table" w:customStyle="1" w:styleId="TableGrid15">
    <w:name w:val="Table Grid15"/>
    <w:basedOn w:val="TableNormal"/>
    <w:next w:val="TableGrid"/>
    <w:uiPriority w:val="39"/>
    <w:rsid w:val="00ED6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D6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E86"/>
    <w:pPr>
      <w:ind w:left="720"/>
      <w:contextualSpacing/>
    </w:pPr>
  </w:style>
  <w:style w:type="character" w:customStyle="1" w:styleId="rynqvb">
    <w:name w:val="rynqvb"/>
    <w:basedOn w:val="DefaultParagraphFont"/>
    <w:rsid w:val="00ED6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da.umsha.ac.ir/%D8%A2%D8%B1%D8%B4%DB%8C%D9%88-%D8%A7%D8%AE%D8%A8%D8%A7%D8%B1/%D8%A7%D8%B7%D9%84%D8%A7%D8%B9%DB%8C%D9%87-%D8%AB%D8%A8%D8%AA-%D9%86%D8%A7%D9%85-%D8%B1%D8%B2%D8%B1%D9%88-%D8%AE%D9%88%D8%A7%D8%A8%DA%AF%D8%A7%D9%87-%D9%88%DB%8C%DA%98%D9%87-%D8%AF%D8%A7%D9%86%D8%B4%D8%AC%D9%88%DB%8C%D8%A7%D9%86-%D8%AF%D8%A7%D9%86%D8%B4%DA%AF%D8%A7%D9%87-%D8%B9%D9%84%D9%88%D9%85-%D9%BE%D8%B2%D8%B4%DA%A9%DB%8C-%D9%87%D9%85%D8%AF%D8%A7%D9%86" TargetMode="External"/><Relationship Id="rId5" Type="http://schemas.openxmlformats.org/officeDocument/2006/relationships/hyperlink" Target="https://www.umsha.ac.ir/HousingDepositLo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1</cp:revision>
  <dcterms:created xsi:type="dcterms:W3CDTF">2024-11-04T09:19:00Z</dcterms:created>
  <dcterms:modified xsi:type="dcterms:W3CDTF">2024-11-04T09:24:00Z</dcterms:modified>
</cp:coreProperties>
</file>